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4D7" w:rsidRPr="00DD311D" w:rsidRDefault="004414D7" w:rsidP="004414D7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НАРУЧИЛАЦ:  </w:t>
      </w:r>
      <w:r w:rsidRPr="009D3223">
        <w:rPr>
          <w:rFonts w:ascii="Times New Roman" w:hAnsi="Times New Roman" w:cs="Times New Roman"/>
          <w:sz w:val="20"/>
          <w:szCs w:val="20"/>
        </w:rPr>
        <w:t xml:space="preserve">КЛИНИКА ЗА </w:t>
      </w:r>
      <w:r>
        <w:rPr>
          <w:rFonts w:ascii="Times New Roman" w:hAnsi="Times New Roman" w:cs="Times New Roman"/>
          <w:sz w:val="20"/>
          <w:szCs w:val="20"/>
        </w:rPr>
        <w:t>ДЕНТАЛНУ  МЕДИЦИНУ  НИШ</w:t>
      </w:r>
    </w:p>
    <w:p w:rsidR="004414D7" w:rsidRDefault="004414D7" w:rsidP="004414D7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9D3223">
        <w:rPr>
          <w:rFonts w:ascii="Times New Roman" w:hAnsi="Times New Roman" w:cs="Times New Roman"/>
        </w:rPr>
        <w:t xml:space="preserve">Булевар др Зорана Ђинђића 52 18000Ниш </w:t>
      </w:r>
      <w:r>
        <w:rPr>
          <w:rFonts w:ascii="Times New Roman" w:hAnsi="Times New Roman" w:cs="Times New Roman"/>
        </w:rPr>
        <w:t xml:space="preserve"> </w:t>
      </w:r>
      <w:r w:rsidRPr="009D3223">
        <w:rPr>
          <w:rFonts w:ascii="Times New Roman" w:hAnsi="Times New Roman" w:cs="Times New Roman"/>
        </w:rPr>
        <w:t>Србија</w:t>
      </w:r>
    </w:p>
    <w:p w:rsidR="004414D7" w:rsidRDefault="004414D7" w:rsidP="004414D7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4E6B06">
        <w:rPr>
          <w:rFonts w:ascii="Times New Roman" w:hAnsi="Times New Roman" w:cs="Times New Roman"/>
          <w:sz w:val="20"/>
          <w:szCs w:val="20"/>
        </w:rPr>
        <w:t>ПИБ</w:t>
      </w:r>
      <w:r>
        <w:rPr>
          <w:rFonts w:ascii="Times New Roman" w:hAnsi="Times New Roman" w:cs="Times New Roman"/>
        </w:rPr>
        <w:t xml:space="preserve"> : 100621196 </w:t>
      </w:r>
    </w:p>
    <w:p w:rsidR="004414D7" w:rsidRDefault="004414D7" w:rsidP="004414D7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</w:p>
    <w:p w:rsidR="00FE27EE" w:rsidRPr="00CA0467" w:rsidRDefault="00FE27EE" w:rsidP="00FE27EE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19C">
        <w:rPr>
          <w:rFonts w:ascii="Times New Roman" w:hAnsi="Times New Roman" w:cs="Times New Roman"/>
          <w:b/>
        </w:rPr>
        <w:t xml:space="preserve">  НАБАВКА   У СКРАЋЕНОМ  ПОСТУПКУ  бр</w:t>
      </w:r>
      <w:r w:rsidRPr="00983341">
        <w:rPr>
          <w:rFonts w:ascii="Times New Roman" w:hAnsi="Times New Roman" w:cs="Times New Roman"/>
          <w:b/>
          <w:sz w:val="24"/>
          <w:szCs w:val="24"/>
        </w:rPr>
        <w:t xml:space="preserve">. Н </w:t>
      </w:r>
      <w:r>
        <w:rPr>
          <w:rFonts w:ascii="Times New Roman" w:hAnsi="Times New Roman" w:cs="Times New Roman"/>
          <w:b/>
          <w:sz w:val="24"/>
          <w:szCs w:val="24"/>
        </w:rPr>
        <w:t xml:space="preserve"> 10-35/2024</w:t>
      </w:r>
    </w:p>
    <w:p w:rsidR="00FE27EE" w:rsidRDefault="00FE27EE" w:rsidP="00FE27E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27EE">
        <w:rPr>
          <w:rFonts w:ascii="Times New Roman" w:hAnsi="Times New Roman" w:cs="Times New Roman"/>
          <w:sz w:val="24"/>
          <w:szCs w:val="24"/>
        </w:rPr>
        <w:t>Предмет 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амбалажа  за  одлагање  инфективног  отпада</w:t>
      </w:r>
    </w:p>
    <w:p w:rsidR="00FE27EE" w:rsidRPr="00FE27EE" w:rsidRDefault="00FE27EE" w:rsidP="00FE27E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27EE" w:rsidRDefault="00FE27EE" w:rsidP="00FE27E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6BA9">
        <w:rPr>
          <w:rFonts w:ascii="Times New Roman" w:hAnsi="Times New Roman" w:cs="Times New Roman"/>
          <w:sz w:val="24"/>
          <w:szCs w:val="24"/>
        </w:rPr>
        <w:t xml:space="preserve">На  основу </w:t>
      </w:r>
      <w:r>
        <w:rPr>
          <w:rFonts w:ascii="Times New Roman" w:hAnsi="Times New Roman" w:cs="Times New Roman"/>
          <w:sz w:val="24"/>
          <w:szCs w:val="24"/>
        </w:rPr>
        <w:t xml:space="preserve">  члана 52. и 93.Закона о јавним набавкама („Службени  гласник РС“ број 91/19 и 92/23 у даљем  тексту Закона ) , члана 2.тачка 2.) Правилника о садржини  конкурсне документације  у поступцима   јавних  набавки („Службени  гласник РС“, број 21/21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припремљен  је следећи  документ</w:t>
      </w:r>
    </w:p>
    <w:p w:rsidR="004414D7" w:rsidRPr="00371B0C" w:rsidRDefault="004414D7" w:rsidP="004414D7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</w:p>
    <w:p w:rsidR="004414D7" w:rsidRPr="00723A0B" w:rsidRDefault="004414D7" w:rsidP="004414D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3A0B">
        <w:rPr>
          <w:rFonts w:ascii="Times New Roman" w:hAnsi="Times New Roman" w:cs="Times New Roman"/>
          <w:sz w:val="20"/>
          <w:szCs w:val="20"/>
        </w:rPr>
        <w:t>ВРСТЕ, ТЕХНИЧКЕ  КАРАКТЕРИСТИКЕ(СПЕЦИФИКАЦИЈЕ), КВАЛИТЕТ, КОЛИЧИНА  И ОПИС ДОБАРА, НАЧИН  СПРОВОЂЕЊА  КОНТРОЛЕ И  ОБЕЗБЕЂИВАЊЕ  ГАРАНЦИЈЕ  КВАЛИТЕТА, РОК  ИЗВРШЕЊА , МЕСТО  ИЗВРШЕЊА ИЛИ  ИСПОРУКЕ    ДОБАРА, ЕВЕНТУАЛНО  ДОДАТНЕ  УСЛУГЕ</w:t>
      </w:r>
    </w:p>
    <w:p w:rsidR="00B1715B" w:rsidRPr="004414D7" w:rsidRDefault="004414D7" w:rsidP="00FE27EE">
      <w:pPr>
        <w:rPr>
          <w:rFonts w:ascii="Times New Roman" w:hAnsi="Times New Roman" w:cs="Times New Roman"/>
          <w:sz w:val="24"/>
          <w:szCs w:val="24"/>
        </w:rPr>
      </w:pPr>
      <w:r w:rsidRPr="001162D5">
        <w:rPr>
          <w:rFonts w:ascii="Times New Roman" w:hAnsi="Times New Roman" w:cs="Times New Roman"/>
          <w:sz w:val="24"/>
          <w:szCs w:val="24"/>
        </w:rPr>
        <w:t xml:space="preserve">  </w:t>
      </w:r>
      <w:r w:rsidR="00FE27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Назив  и седиште  понуђача:___________________________________________________________________________________________ </w:t>
      </w:r>
    </w:p>
    <w:tbl>
      <w:tblPr>
        <w:tblpPr w:leftFromText="180" w:rightFromText="180" w:vertAnchor="text" w:tblpX="-20" w:tblpY="1"/>
        <w:tblOverlap w:val="never"/>
        <w:tblW w:w="14130" w:type="dxa"/>
        <w:tblLayout w:type="fixed"/>
        <w:tblCellMar>
          <w:top w:w="40" w:type="dxa"/>
          <w:left w:w="70" w:type="dxa"/>
          <w:right w:w="17" w:type="dxa"/>
        </w:tblCellMar>
        <w:tblLook w:val="04A0"/>
      </w:tblPr>
      <w:tblGrid>
        <w:gridCol w:w="520"/>
        <w:gridCol w:w="4160"/>
        <w:gridCol w:w="630"/>
        <w:gridCol w:w="1350"/>
        <w:gridCol w:w="1080"/>
        <w:gridCol w:w="1620"/>
        <w:gridCol w:w="1710"/>
        <w:gridCol w:w="3060"/>
      </w:tblGrid>
      <w:tr w:rsidR="004A2C1E" w:rsidRPr="001229D3" w:rsidTr="00C575CD">
        <w:trPr>
          <w:cantSplit/>
          <w:trHeight w:val="1295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4A2C1E" w:rsidRPr="004A2C1E" w:rsidRDefault="004A2C1E" w:rsidP="00C575CD">
            <w:pPr>
              <w:spacing w:after="0" w:line="259" w:lineRule="auto"/>
              <w:ind w:left="2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1E">
              <w:rPr>
                <w:rFonts w:ascii="Times New Roman" w:hAnsi="Times New Roman" w:cs="Times New Roman"/>
                <w:sz w:val="24"/>
                <w:szCs w:val="24"/>
              </w:rPr>
              <w:t>Редни број</w:t>
            </w:r>
          </w:p>
        </w:tc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C1E" w:rsidRDefault="004A2C1E" w:rsidP="00C575CD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C1E" w:rsidRDefault="004A2C1E" w:rsidP="00C575CD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C1E" w:rsidRPr="004A2C1E" w:rsidRDefault="004A2C1E" w:rsidP="00C575CD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45282F">
              <w:rPr>
                <w:rFonts w:ascii="Times New Roman" w:hAnsi="Times New Roman" w:cs="Times New Roman"/>
                <w:sz w:val="24"/>
                <w:szCs w:val="24"/>
              </w:rPr>
              <w:t xml:space="preserve">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282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5282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4A2C1E" w:rsidRPr="004A2C1E" w:rsidRDefault="004A2C1E" w:rsidP="00C575CD">
            <w:pPr>
              <w:spacing w:after="0" w:line="240" w:lineRule="auto"/>
              <w:ind w:left="7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75CD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4A2C1E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 w:rsidRPr="008316E9">
              <w:rPr>
                <w:rFonts w:ascii="Times New Roman" w:hAnsi="Times New Roman" w:cs="Times New Roman"/>
                <w:sz w:val="18"/>
                <w:szCs w:val="18"/>
              </w:rPr>
              <w:t xml:space="preserve">  м</w:t>
            </w:r>
            <w:r w:rsidRPr="004A2C1E">
              <w:rPr>
                <w:rFonts w:ascii="Times New Roman" w:hAnsi="Times New Roman" w:cs="Times New Roman"/>
                <w:sz w:val="24"/>
                <w:szCs w:val="24"/>
              </w:rPr>
              <w:t>ере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4A2C1E" w:rsidRPr="004A2C1E" w:rsidRDefault="004A2C1E" w:rsidP="00C575CD">
            <w:pPr>
              <w:spacing w:after="0" w:line="259" w:lineRule="auto"/>
              <w:ind w:left="24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1E">
              <w:rPr>
                <w:rFonts w:ascii="Times New Roman" w:hAnsi="Times New Roman" w:cs="Times New Roman"/>
                <w:sz w:val="24"/>
                <w:szCs w:val="24"/>
              </w:rPr>
              <w:t>паковање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4A2C1E" w:rsidRPr="004A2C1E" w:rsidRDefault="004A2C1E" w:rsidP="00C575CD">
            <w:pPr>
              <w:spacing w:after="0" w:line="259" w:lineRule="auto"/>
              <w:ind w:left="2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количина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C1E" w:rsidRPr="00F075A8" w:rsidRDefault="002D20D8" w:rsidP="00C575CD">
            <w:pPr>
              <w:spacing w:after="0" w:line="259" w:lineRule="auto"/>
              <w:ind w:left="2"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Број одобрења типа  конструкције</w:t>
            </w:r>
            <w:r w:rsidR="004A2C1E" w:rsidRPr="00F075A8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C1E" w:rsidRPr="00F075A8" w:rsidRDefault="004A2C1E" w:rsidP="00C575CD">
            <w:pPr>
              <w:spacing w:after="0" w:line="259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5A8">
              <w:rPr>
                <w:rFonts w:ascii="Times New Roman" w:hAnsi="Times New Roman" w:cs="Times New Roman"/>
                <w:sz w:val="20"/>
                <w:szCs w:val="20"/>
              </w:rPr>
              <w:t xml:space="preserve"> Произвођач и земља  порекла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C1E" w:rsidRPr="00F075A8" w:rsidRDefault="004A2C1E" w:rsidP="002D20D8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5A8">
              <w:rPr>
                <w:rFonts w:ascii="Times New Roman" w:hAnsi="Times New Roman" w:cs="Times New Roman"/>
                <w:sz w:val="20"/>
                <w:szCs w:val="20"/>
              </w:rPr>
              <w:t xml:space="preserve">Број  решења  </w:t>
            </w:r>
            <w:r w:rsidR="002D20D8">
              <w:rPr>
                <w:rFonts w:ascii="Times New Roman" w:hAnsi="Times New Roman" w:cs="Times New Roman"/>
                <w:sz w:val="20"/>
                <w:szCs w:val="20"/>
              </w:rPr>
              <w:t xml:space="preserve"> Министарства  грађевинарства и инфраструктур</w:t>
            </w:r>
            <w:r w:rsidRPr="00F075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229D3" w:rsidRPr="001229D3" w:rsidTr="00C575CD">
        <w:trPr>
          <w:trHeight w:val="250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spacing w:after="0" w:line="259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29D3" w:rsidRPr="0045282F" w:rsidRDefault="001229D3" w:rsidP="00C575CD">
            <w:pPr>
              <w:tabs>
                <w:tab w:val="center" w:pos="411"/>
                <w:tab w:val="center" w:pos="1371"/>
              </w:tabs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8 </w:t>
            </w:r>
            <w:r w:rsidRPr="0045282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D20D8" w:rsidRPr="001229D3" w:rsidTr="00C575CD">
        <w:trPr>
          <w:trHeight w:val="250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DD1E42" w:rsidRDefault="00DD1E42" w:rsidP="00C575CD">
            <w:pPr>
              <w:spacing w:after="0" w:line="259" w:lineRule="auto"/>
              <w:ind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050680" w:rsidRDefault="00DD1E42" w:rsidP="002A07B8">
            <w:pPr>
              <w:spacing w:after="0" w:line="259" w:lineRule="auto"/>
              <w:ind w:righ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</w:t>
            </w:r>
            <w:r w:rsidR="002A07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јнер  за  медицински </w:t>
            </w:r>
            <w:r w:rsidR="00C77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инфективни </w:t>
            </w:r>
            <w:r w:rsidR="002A07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отпад </w:t>
            </w:r>
            <w:r w:rsidR="00C77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за  оштре предмете) </w:t>
            </w:r>
            <w:r w:rsidR="00BA0C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запремине  1</w:t>
            </w:r>
            <w:r w:rsidR="004B712D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0680">
              <w:rPr>
                <w:rFonts w:ascii="Times New Roman" w:eastAsia="Times New Roman" w:hAnsi="Times New Roman" w:cs="Times New Roman"/>
                <w:sz w:val="24"/>
                <w:szCs w:val="24"/>
              </w:rPr>
              <w:t>(жуте боје)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45282F" w:rsidRDefault="00DD1E42" w:rsidP="00C575CD">
            <w:pPr>
              <w:spacing w:after="0" w:line="259" w:lineRule="auto"/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kom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45282F" w:rsidRDefault="00DD1E42" w:rsidP="00C575CD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A*1kom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DD1E42" w:rsidRDefault="006202A3" w:rsidP="00C575CD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45282F" w:rsidRDefault="002D20D8" w:rsidP="00C575CD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45282F" w:rsidRDefault="002D20D8" w:rsidP="00C575CD">
            <w:pPr>
              <w:spacing w:after="0" w:line="259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0D8" w:rsidRPr="0045282F" w:rsidRDefault="002D20D8" w:rsidP="00C575CD">
            <w:pPr>
              <w:tabs>
                <w:tab w:val="center" w:pos="411"/>
                <w:tab w:val="center" w:pos="1371"/>
              </w:tabs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4130" w:type="dxa"/>
        <w:tblInd w:w="18" w:type="dxa"/>
        <w:tblLayout w:type="fixed"/>
        <w:tblLook w:val="04A0"/>
      </w:tblPr>
      <w:tblGrid>
        <w:gridCol w:w="539"/>
        <w:gridCol w:w="4141"/>
        <w:gridCol w:w="630"/>
        <w:gridCol w:w="1350"/>
        <w:gridCol w:w="1080"/>
        <w:gridCol w:w="1620"/>
        <w:gridCol w:w="1710"/>
        <w:gridCol w:w="3060"/>
      </w:tblGrid>
      <w:tr w:rsidR="00F075A8" w:rsidRPr="003A79BE" w:rsidTr="00DD1E42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438F" w:rsidRPr="00DD1E42" w:rsidRDefault="00DD1E42" w:rsidP="00BD3EB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Cs w:val="18"/>
              </w:rPr>
            </w:pPr>
            <w:r>
              <w:rPr>
                <w:rFonts w:eastAsia="Times New Roman" w:cstheme="minorHAnsi"/>
                <w:szCs w:val="18"/>
              </w:rPr>
              <w:t>2</w:t>
            </w:r>
          </w:p>
        </w:tc>
        <w:tc>
          <w:tcPr>
            <w:tcW w:w="41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438F" w:rsidRPr="002D20D8" w:rsidRDefault="002D20D8" w:rsidP="00BD3E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Cs w:val="18"/>
              </w:rPr>
              <w:t xml:space="preserve"> </w:t>
            </w:r>
            <w:r w:rsidR="006202A3"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</w:t>
            </w:r>
            <w:r w:rsidR="006202A3">
              <w:rPr>
                <w:rFonts w:ascii="Times New Roman" w:eastAsia="Times New Roman" w:hAnsi="Times New Roman" w:cs="Times New Roman"/>
                <w:sz w:val="24"/>
                <w:szCs w:val="24"/>
              </w:rPr>
              <w:t>јнер  за  медицински инфективни отпад   запремине  3</w:t>
            </w:r>
            <w:r w:rsidR="006202A3"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</w:t>
            </w:r>
            <w:r w:rsidR="000506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(жуте боје)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438F" w:rsidRPr="004C7CF8" w:rsidRDefault="00A8438F" w:rsidP="00BD3EB6">
            <w:pPr>
              <w:spacing w:after="0" w:line="240" w:lineRule="auto"/>
              <w:contextualSpacing/>
              <w:rPr>
                <w:rFonts w:eastAsia="Times New Roman" w:cstheme="minorHAnsi"/>
                <w:szCs w:val="18"/>
              </w:rPr>
            </w:pPr>
            <w:r w:rsidRPr="004C7CF8">
              <w:rPr>
                <w:rFonts w:eastAsia="Times New Roman" w:cstheme="minorHAnsi"/>
                <w:szCs w:val="18"/>
              </w:rPr>
              <w:t xml:space="preserve">kom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438F" w:rsidRPr="004C7CF8" w:rsidRDefault="00A8438F" w:rsidP="00F075A8">
            <w:pPr>
              <w:spacing w:after="0" w:line="240" w:lineRule="auto"/>
              <w:contextualSpacing/>
              <w:jc w:val="both"/>
              <w:rPr>
                <w:rFonts w:eastAsia="Times New Roman" w:cstheme="minorHAnsi"/>
                <w:szCs w:val="18"/>
              </w:rPr>
            </w:pPr>
            <w:r w:rsidRPr="004C7CF8">
              <w:rPr>
                <w:rFonts w:eastAsia="Times New Roman" w:cstheme="minorHAnsi"/>
                <w:szCs w:val="18"/>
              </w:rPr>
              <w:t xml:space="preserve">A*1kom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438F" w:rsidRPr="00A9660D" w:rsidRDefault="00A9660D" w:rsidP="00BD3EB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Cs w:val="18"/>
              </w:rPr>
            </w:pPr>
            <w:r>
              <w:rPr>
                <w:rFonts w:eastAsia="Times New Roman" w:cstheme="minorHAnsi"/>
                <w:szCs w:val="18"/>
              </w:rPr>
              <w:t>250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438F" w:rsidRPr="003A79BE" w:rsidRDefault="00A8438F" w:rsidP="00BD3EB6">
            <w:pPr>
              <w:spacing w:after="0" w:line="240" w:lineRule="auto"/>
              <w:ind w:right="79"/>
              <w:contextualSpacing/>
              <w:jc w:val="right"/>
              <w:rPr>
                <w:b/>
                <w:color w:val="FF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438F" w:rsidRPr="003A79BE" w:rsidRDefault="00A8438F" w:rsidP="00BD3EB6">
            <w:pPr>
              <w:spacing w:after="0" w:line="240" w:lineRule="auto"/>
              <w:contextualSpacing/>
              <w:jc w:val="right"/>
              <w:rPr>
                <w:rFonts w:eastAsia="Times New Roman"/>
                <w:b/>
                <w:color w:val="FF0000"/>
                <w:szCs w:val="1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438F" w:rsidRPr="003A79BE" w:rsidRDefault="00A8438F" w:rsidP="00BD3EB6">
            <w:pPr>
              <w:spacing w:after="0" w:line="240" w:lineRule="auto"/>
              <w:contextualSpacing/>
              <w:rPr>
                <w:rFonts w:eastAsia="Times New Roman" w:cstheme="minorHAnsi"/>
                <w:color w:val="FF0000"/>
                <w:szCs w:val="18"/>
              </w:rPr>
            </w:pPr>
          </w:p>
        </w:tc>
      </w:tr>
    </w:tbl>
    <w:tbl>
      <w:tblPr>
        <w:tblpPr w:leftFromText="180" w:rightFromText="180" w:vertAnchor="text" w:tblpX="-20" w:tblpY="1"/>
        <w:tblOverlap w:val="never"/>
        <w:tblW w:w="14130" w:type="dxa"/>
        <w:tblLayout w:type="fixed"/>
        <w:tblCellMar>
          <w:top w:w="40" w:type="dxa"/>
          <w:left w:w="70" w:type="dxa"/>
          <w:right w:w="17" w:type="dxa"/>
        </w:tblCellMar>
        <w:tblLook w:val="04A0"/>
      </w:tblPr>
      <w:tblGrid>
        <w:gridCol w:w="520"/>
        <w:gridCol w:w="4160"/>
        <w:gridCol w:w="630"/>
        <w:gridCol w:w="1350"/>
        <w:gridCol w:w="1080"/>
        <w:gridCol w:w="1620"/>
        <w:gridCol w:w="1710"/>
        <w:gridCol w:w="3060"/>
      </w:tblGrid>
      <w:tr w:rsidR="006202A3" w:rsidRPr="001229D3" w:rsidTr="00D400BC">
        <w:trPr>
          <w:trHeight w:val="250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DD1E42" w:rsidRDefault="006202A3" w:rsidP="00D400BC">
            <w:pPr>
              <w:spacing w:after="0" w:line="259" w:lineRule="auto"/>
              <w:ind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406EAD" w:rsidRDefault="00406EAD" w:rsidP="00406EAD">
            <w:pPr>
              <w:spacing w:after="0" w:line="259" w:lineRule="auto"/>
              <w:ind w:righ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Канта</w:t>
            </w:r>
            <w:r w:rsidR="00620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  медицински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20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отпад </w:t>
            </w:r>
            <w:r w:rsidR="000506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са  поклопцем  и педалом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20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запремине  1</w:t>
            </w:r>
            <w:r w:rsidR="0005068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202A3"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(жуте  боје)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45282F" w:rsidRDefault="006202A3" w:rsidP="00D400BC">
            <w:pPr>
              <w:spacing w:after="0" w:line="259" w:lineRule="auto"/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kom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45282F" w:rsidRDefault="006202A3" w:rsidP="00D400BC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A*1kom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A9660D" w:rsidRDefault="00A9660D" w:rsidP="00D400BC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45282F" w:rsidRDefault="006202A3" w:rsidP="00D400BC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45282F" w:rsidRDefault="006202A3" w:rsidP="00D400BC">
            <w:pPr>
              <w:spacing w:after="0" w:line="259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02A3" w:rsidRPr="0045282F" w:rsidRDefault="006202A3" w:rsidP="00D400BC">
            <w:pPr>
              <w:tabs>
                <w:tab w:val="center" w:pos="411"/>
                <w:tab w:val="center" w:pos="1371"/>
              </w:tabs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4130" w:type="dxa"/>
        <w:tblInd w:w="18" w:type="dxa"/>
        <w:tblLayout w:type="fixed"/>
        <w:tblLook w:val="04A0"/>
      </w:tblPr>
      <w:tblGrid>
        <w:gridCol w:w="539"/>
        <w:gridCol w:w="4141"/>
        <w:gridCol w:w="630"/>
        <w:gridCol w:w="1350"/>
        <w:gridCol w:w="1080"/>
        <w:gridCol w:w="1620"/>
        <w:gridCol w:w="1710"/>
        <w:gridCol w:w="3060"/>
      </w:tblGrid>
      <w:tr w:rsidR="006202A3" w:rsidRPr="003A79BE" w:rsidTr="00D400BC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02A3" w:rsidRPr="00DD1E42" w:rsidRDefault="006202A3" w:rsidP="00D400BC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Cs w:val="18"/>
              </w:rPr>
            </w:pPr>
            <w:r>
              <w:rPr>
                <w:rFonts w:eastAsia="Times New Roman" w:cstheme="minorHAnsi"/>
                <w:szCs w:val="18"/>
              </w:rPr>
              <w:t>4</w:t>
            </w:r>
          </w:p>
        </w:tc>
        <w:tc>
          <w:tcPr>
            <w:tcW w:w="41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6EAD" w:rsidRDefault="00406EAD" w:rsidP="00406E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Кесе  за  инфективни медицински  отпад , жуте боје, </w:t>
            </w:r>
          </w:p>
          <w:p w:rsidR="006202A3" w:rsidRPr="00406EAD" w:rsidRDefault="00686173" w:rsidP="00406E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406EAD">
              <w:rPr>
                <w:rFonts w:ascii="Times New Roman" w:eastAsia="Times New Roman" w:hAnsi="Times New Roman" w:cs="Times New Roman"/>
                <w:sz w:val="24"/>
                <w:szCs w:val="24"/>
              </w:rPr>
              <w:t>имензије 700х550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х0,04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02A3" w:rsidRPr="004C7CF8" w:rsidRDefault="006202A3" w:rsidP="00D400BC">
            <w:pPr>
              <w:spacing w:after="0" w:line="240" w:lineRule="auto"/>
              <w:contextualSpacing/>
              <w:rPr>
                <w:rFonts w:eastAsia="Times New Roman" w:cstheme="minorHAnsi"/>
                <w:szCs w:val="18"/>
              </w:rPr>
            </w:pPr>
            <w:r w:rsidRPr="004C7CF8">
              <w:rPr>
                <w:rFonts w:eastAsia="Times New Roman" w:cstheme="minorHAnsi"/>
                <w:szCs w:val="18"/>
              </w:rPr>
              <w:t xml:space="preserve">kom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02A3" w:rsidRPr="004C7CF8" w:rsidRDefault="006202A3" w:rsidP="00D400BC">
            <w:pPr>
              <w:spacing w:after="0" w:line="240" w:lineRule="auto"/>
              <w:contextualSpacing/>
              <w:jc w:val="both"/>
              <w:rPr>
                <w:rFonts w:eastAsia="Times New Roman" w:cstheme="minorHAnsi"/>
                <w:szCs w:val="18"/>
              </w:rPr>
            </w:pPr>
            <w:r w:rsidRPr="004C7CF8">
              <w:rPr>
                <w:rFonts w:eastAsia="Times New Roman" w:cstheme="minorHAnsi"/>
                <w:szCs w:val="18"/>
              </w:rPr>
              <w:t xml:space="preserve">A*1kom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02A3" w:rsidRPr="00A9660D" w:rsidRDefault="00406EAD" w:rsidP="00A9660D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Cs w:val="18"/>
              </w:rPr>
            </w:pPr>
            <w:r>
              <w:rPr>
                <w:rFonts w:eastAsia="Times New Roman" w:cstheme="minorHAnsi"/>
                <w:szCs w:val="18"/>
              </w:rPr>
              <w:t xml:space="preserve"> </w:t>
            </w:r>
            <w:r w:rsidR="00A9660D">
              <w:rPr>
                <w:rFonts w:eastAsia="Times New Roman" w:cstheme="minorHAnsi"/>
                <w:szCs w:val="18"/>
              </w:rPr>
              <w:t>300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02A3" w:rsidRPr="003A79BE" w:rsidRDefault="006202A3" w:rsidP="00D400BC">
            <w:pPr>
              <w:spacing w:after="0" w:line="240" w:lineRule="auto"/>
              <w:ind w:right="79"/>
              <w:contextualSpacing/>
              <w:jc w:val="right"/>
              <w:rPr>
                <w:b/>
                <w:color w:val="FF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02A3" w:rsidRPr="003A79BE" w:rsidRDefault="006202A3" w:rsidP="00D400BC">
            <w:pPr>
              <w:spacing w:after="0" w:line="240" w:lineRule="auto"/>
              <w:contextualSpacing/>
              <w:jc w:val="right"/>
              <w:rPr>
                <w:rFonts w:eastAsia="Times New Roman"/>
                <w:b/>
                <w:color w:val="FF0000"/>
                <w:szCs w:val="1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02A3" w:rsidRPr="003A79BE" w:rsidRDefault="006202A3" w:rsidP="00D400BC">
            <w:pPr>
              <w:spacing w:after="0" w:line="240" w:lineRule="auto"/>
              <w:contextualSpacing/>
              <w:rPr>
                <w:rFonts w:eastAsia="Times New Roman" w:cstheme="minorHAnsi"/>
                <w:color w:val="FF0000"/>
                <w:szCs w:val="18"/>
              </w:rPr>
            </w:pPr>
          </w:p>
        </w:tc>
      </w:tr>
    </w:tbl>
    <w:p w:rsidR="00893A60" w:rsidRPr="00FA3B89" w:rsidRDefault="00893A60" w:rsidP="00C7793D">
      <w:pPr>
        <w:spacing w:after="3" w:line="250" w:lineRule="auto"/>
        <w:ind w:left="-270" w:hanging="90"/>
        <w:rPr>
          <w:rFonts w:ascii="Times New Roman" w:hAnsi="Times New Roman" w:cs="Times New Roman"/>
          <w:b/>
          <w:sz w:val="24"/>
          <w:szCs w:val="24"/>
          <w:u w:val="single" w:color="000000"/>
        </w:rPr>
      </w:pPr>
      <w:r w:rsidRPr="00FA3B89">
        <w:rPr>
          <w:rFonts w:ascii="Times New Roman" w:hAnsi="Times New Roman" w:cs="Times New Roman"/>
          <w:b/>
          <w:sz w:val="24"/>
          <w:szCs w:val="24"/>
          <w:u w:val="single" w:color="000000"/>
        </w:rPr>
        <w:t>Уз  понуђене  прозводе   обавезно  доставити  безбедоносни лист</w:t>
      </w:r>
      <w:r w:rsidR="00B9122F" w:rsidRPr="00FA3B89">
        <w:rPr>
          <w:rFonts w:ascii="Times New Roman" w:hAnsi="Times New Roman" w:cs="Times New Roman"/>
          <w:b/>
          <w:sz w:val="24"/>
          <w:szCs w:val="24"/>
          <w:u w:val="single" w:color="000000"/>
        </w:rPr>
        <w:t>/изветај   акредитованог  тела  о исправности/безбедности  амбалаже</w:t>
      </w:r>
    </w:p>
    <w:p w:rsidR="00FA3B89" w:rsidRPr="00FA3B89" w:rsidRDefault="00FA3B89" w:rsidP="00FA3B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3B89">
        <w:rPr>
          <w:rFonts w:ascii="Times New Roman" w:hAnsi="Times New Roman" w:cs="Times New Roman"/>
          <w:b/>
          <w:bCs/>
          <w:sz w:val="24"/>
          <w:szCs w:val="24"/>
          <w:u w:val="single"/>
        </w:rPr>
        <w:t>Понуђено добро сходно Закону о о транспорту опасне робе („Сл. глаасник РС“ бр. 104/2016,83/2018 и  95/2018-дрзакон и 10/2019-др.закон) мора имати Решење /одобрење типа амбалаже издато од стране  надлежног министрарства –Министарство грађевинарства , саобраћаја и инфраструктуре.</w:t>
      </w:r>
    </w:p>
    <w:p w:rsidR="00E071BF" w:rsidRPr="00FA3B89" w:rsidRDefault="00FA3B89" w:rsidP="00FA3B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3B8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- Понуђач уз понуду доставља скенирано Решење Министрарства грађевинарства, саобраћаја и  инфраструктуре</w:t>
      </w:r>
    </w:p>
    <w:p w:rsidR="00FA3B89" w:rsidRDefault="00FA3B89" w:rsidP="00FA3B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 w:color="000000"/>
          <w:lang/>
        </w:rPr>
      </w:pPr>
      <w:r>
        <w:rPr>
          <w:rFonts w:ascii="Times New Roman" w:hAnsi="Times New Roman" w:cs="Times New Roman"/>
          <w:b/>
          <w:sz w:val="24"/>
          <w:szCs w:val="24"/>
          <w:u w:val="single" w:color="000000"/>
          <w:lang/>
        </w:rPr>
        <w:t>-</w:t>
      </w:r>
      <w:r w:rsidRPr="00FA3B89">
        <w:rPr>
          <w:rFonts w:ascii="Times New Roman" w:hAnsi="Times New Roman" w:cs="Times New Roman"/>
          <w:b/>
          <w:sz w:val="24"/>
          <w:szCs w:val="24"/>
          <w:u w:val="single" w:color="000000"/>
          <w:lang/>
        </w:rPr>
        <w:t>За  све  понуђене  производе  доставља  се   извод  из  каталога  произвођча    из кога  се   могу  видети  техничке  карактеристике(  обележити  понуђена  добра   обележити  нумерацијом  из  спецификације)</w:t>
      </w:r>
    </w:p>
    <w:p w:rsidR="00FA3B89" w:rsidRPr="00FA3B89" w:rsidRDefault="00FA3B89" w:rsidP="00FA3B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 w:color="000000"/>
          <w:lang/>
        </w:rPr>
      </w:pPr>
    </w:p>
    <w:p w:rsidR="001229D3" w:rsidRDefault="001229D3" w:rsidP="00EC24B7">
      <w:pPr>
        <w:spacing w:after="3" w:line="250" w:lineRule="auto"/>
        <w:ind w:left="29"/>
        <w:rPr>
          <w:rFonts w:ascii="Times New Roman" w:hAnsi="Times New Roman" w:cs="Times New Roman"/>
          <w:b/>
          <w:sz w:val="24"/>
          <w:szCs w:val="24"/>
        </w:rPr>
      </w:pPr>
      <w:r w:rsidRPr="0045282F">
        <w:rPr>
          <w:rFonts w:ascii="Times New Roman" w:hAnsi="Times New Roman" w:cs="Times New Roman"/>
          <w:b/>
          <w:sz w:val="24"/>
          <w:szCs w:val="24"/>
          <w:u w:val="single" w:color="000000"/>
        </w:rPr>
        <w:t>Напомена:</w:t>
      </w:r>
      <w:r w:rsidRPr="004528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4B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660D" w:rsidRDefault="00A9660D" w:rsidP="00A9660D">
      <w:pPr>
        <w:spacing w:after="3" w:line="25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A0532A">
        <w:rPr>
          <w:rFonts w:ascii="Times New Roman" w:hAnsi="Times New Roman" w:cs="Times New Roman"/>
          <w:sz w:val="24"/>
          <w:szCs w:val="24"/>
        </w:rPr>
        <w:t>Понуда  мора  бити  сачињена на оригиналном обрасцу  наручиоца</w:t>
      </w:r>
    </w:p>
    <w:p w:rsidR="00A9660D" w:rsidRDefault="00A9660D" w:rsidP="00A9660D">
      <w:pPr>
        <w:spacing w:after="3" w:line="250" w:lineRule="auto"/>
        <w:ind w:left="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Захтевани  подаци  се уносе  читко  недвосмислено, штампаним словима, по  могућности  укуцавањем  на  рачунару.</w:t>
      </w:r>
    </w:p>
    <w:p w:rsidR="00A9660D" w:rsidRDefault="00A9660D" w:rsidP="00A9660D">
      <w:pPr>
        <w:spacing w:after="3" w:line="250" w:lineRule="auto"/>
        <w:ind w:left="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Понуђач  је у обавези да понуди  све  захтеване  ставке  из спецификације, понуда  са  некомпле</w:t>
      </w:r>
      <w:r w:rsidR="00191F30">
        <w:rPr>
          <w:rFonts w:ascii="Times New Roman" w:hAnsi="Times New Roman" w:cs="Times New Roman"/>
          <w:sz w:val="24"/>
          <w:szCs w:val="24"/>
        </w:rPr>
        <w:t xml:space="preserve">тно понуђеном  спецификацијом   неће се </w:t>
      </w:r>
      <w:r>
        <w:rPr>
          <w:rFonts w:ascii="Times New Roman" w:hAnsi="Times New Roman" w:cs="Times New Roman"/>
          <w:sz w:val="24"/>
          <w:szCs w:val="24"/>
        </w:rPr>
        <w:t>разматрати, биће  одбијена;</w:t>
      </w:r>
    </w:p>
    <w:p w:rsidR="00F34743" w:rsidRPr="00F34743" w:rsidRDefault="00F34743" w:rsidP="00A9660D">
      <w:pPr>
        <w:spacing w:after="3" w:line="250" w:lineRule="auto"/>
        <w:ind w:left="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 све  понуђене  производе  доставља  се</w:t>
      </w:r>
      <w:r w:rsidR="001D76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извод из   каталога  произвођача са спецификацијом </w:t>
      </w:r>
      <w:r w:rsidR="001D7607">
        <w:rPr>
          <w:rFonts w:ascii="Times New Roman" w:hAnsi="Times New Roman" w:cs="Times New Roman"/>
          <w:sz w:val="24"/>
          <w:szCs w:val="24"/>
        </w:rPr>
        <w:t xml:space="preserve"> техничких карактеристика</w:t>
      </w:r>
      <w:r>
        <w:rPr>
          <w:rFonts w:ascii="Times New Roman" w:hAnsi="Times New Roman" w:cs="Times New Roman"/>
          <w:sz w:val="24"/>
          <w:szCs w:val="24"/>
        </w:rPr>
        <w:t xml:space="preserve"> производа.</w:t>
      </w:r>
    </w:p>
    <w:p w:rsidR="00A9660D" w:rsidRDefault="00A9660D" w:rsidP="00A966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Понуде  се  припремају  и подносе у складу  са  конкурсном   документацијом и морају  кумулативно  да   испуњавају  све  задате  услове  набавке. </w:t>
      </w:r>
    </w:p>
    <w:p w:rsidR="00A9660D" w:rsidRPr="006010EA" w:rsidRDefault="00A9660D" w:rsidP="00A9660D">
      <w:pPr>
        <w:spacing w:after="3" w:line="250" w:lineRule="auto"/>
        <w:ind w:left="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Понуда  која  не испуњава  захтеване  техничке  и квалитативне карактеристике , као и опис  других  захтева  наведених  у овом обрасцу и конкурсној  документацији, биће одбијена</w:t>
      </w:r>
    </w:p>
    <w:p w:rsidR="00A9660D" w:rsidRPr="00DA1B97" w:rsidRDefault="00A9660D" w:rsidP="00A9660D">
      <w:pPr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  за  који се планира   реализација набавке  је 12 месеци.   </w:t>
      </w:r>
    </w:p>
    <w:p w:rsidR="00A9660D" w:rsidRDefault="00A9660D" w:rsidP="00A966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 ситуацији  када  је  за предметну  партију  поднета  само  једна  понуда  , која је  прихватљива  уговор  ће  се  закључити  пре  истека прописаног рока  за  подношење захтева  за  заштиту  права ( члан 151.  став 2 тачка 3).</w:t>
      </w:r>
    </w:p>
    <w:p w:rsidR="00A9660D" w:rsidRDefault="00A9660D" w:rsidP="00A966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Наручилац  може  након  закључења   уговора у складу са  одредбама  чланова 156-161 Закона  да  исти измени  без  спровођења  поступка  јавне набавке и у колико се  не мења  битна  садржина  прописана  чланом 154.Закона.</w:t>
      </w:r>
    </w:p>
    <w:p w:rsidR="007B3BD5" w:rsidRDefault="007B3BD5" w:rsidP="007B3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Промена  цене  не сматра се усклађивање цене са унапред  дефинисаним  парамтерима  набавке. </w:t>
      </w:r>
    </w:p>
    <w:p w:rsidR="00A9660D" w:rsidRDefault="00A9660D" w:rsidP="00A966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Измене  уговора  је  могуће  извршити:</w:t>
      </w:r>
    </w:p>
    <w:p w:rsidR="00A9660D" w:rsidRDefault="00A9660D" w:rsidP="00A9660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-Уколико се  повећа  обим  предмета  набавке с тим да се вредност  уговора  не може  повећати  максимално до 10% од  укупне  вредности уговора, при чему  укупна  вредност  повећања  уговора  не  може  да буде  већа  од вредности из  члана 160.став 1.тачка 2) Закона;</w:t>
      </w:r>
    </w:p>
    <w:p w:rsidR="00A9660D" w:rsidRDefault="00A9660D" w:rsidP="00A9660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случају  кад  наступе  непредвиђене  околности које  наручилац  није  могао да предвиди , с тим да се изеном  не мења  правна природа  уговора , при чему повећање може  да  износи  максимално  до 50% од укупне  вредности уговора 158. Закона;</w:t>
      </w:r>
    </w:p>
    <w:p w:rsidR="00A9660D" w:rsidRDefault="00A9660D" w:rsidP="00A9660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случају промене  добављача  под  условима  дефинисаним чланом 159. Закона;</w:t>
      </w:r>
    </w:p>
    <w:p w:rsidR="00A9660D" w:rsidRDefault="00A9660D" w:rsidP="00A9660D">
      <w:pPr>
        <w:spacing w:after="0"/>
        <w:ind w:right="-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случајевима  замене  подизвођача  под условима  дефинисаним  чланом 161.Закона..</w:t>
      </w:r>
    </w:p>
    <w:p w:rsidR="00FE27EE" w:rsidRDefault="00FE27EE" w:rsidP="00FE27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27EE">
        <w:rPr>
          <w:rFonts w:ascii="Times New Roman" w:hAnsi="Times New Roman" w:cs="Times New Roman"/>
          <w:b/>
          <w:sz w:val="24"/>
          <w:szCs w:val="24"/>
        </w:rPr>
        <w:t>Критеријум  за оцену и рангирање  понуда</w:t>
      </w:r>
      <w:r w:rsidRPr="00FE27EE">
        <w:rPr>
          <w:rFonts w:ascii="Times New Roman" w:hAnsi="Times New Roman" w:cs="Times New Roman"/>
          <w:sz w:val="24"/>
          <w:szCs w:val="24"/>
        </w:rPr>
        <w:t xml:space="preserve"> : „ најнижа  понуђена  цена „ </w:t>
      </w:r>
    </w:p>
    <w:p w:rsidR="00FE27EE" w:rsidRPr="00FE27EE" w:rsidRDefault="00FE27EE" w:rsidP="00FE27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27EE">
        <w:rPr>
          <w:rFonts w:ascii="Times New Roman" w:hAnsi="Times New Roman" w:cs="Times New Roman"/>
          <w:sz w:val="24"/>
          <w:szCs w:val="24"/>
        </w:rPr>
        <w:t>У ситуацији  да  две  или више  понуде имају иступ  цену  , биће  изабрана  понуда   оног  понуђача  који је  понудио дужи  рок плаћања.</w:t>
      </w:r>
    </w:p>
    <w:p w:rsidR="00A9660D" w:rsidRDefault="00A9660D" w:rsidP="00A9660D">
      <w:pPr>
        <w:spacing w:after="0" w:line="254" w:lineRule="auto"/>
        <w:ind w:left="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Рок  важења понуде</w:t>
      </w:r>
      <w:r>
        <w:rPr>
          <w:rFonts w:ascii="Times New Roman" w:hAnsi="Times New Roman" w:cs="Times New Roman"/>
          <w:sz w:val="24"/>
          <w:szCs w:val="24"/>
        </w:rPr>
        <w:t xml:space="preserve"> : минимум   30 календарских  дана</w:t>
      </w:r>
    </w:p>
    <w:p w:rsidR="00A9660D" w:rsidRDefault="00A9660D" w:rsidP="00A9660D">
      <w:pPr>
        <w:spacing w:after="0" w:line="254" w:lineRule="auto"/>
        <w:ind w:left="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Цене</w:t>
      </w:r>
      <w:r>
        <w:rPr>
          <w:rFonts w:ascii="Times New Roman" w:hAnsi="Times New Roman" w:cs="Times New Roman"/>
          <w:sz w:val="24"/>
          <w:szCs w:val="24"/>
        </w:rPr>
        <w:t xml:space="preserve">  дате  у понуди  морају  да  укључују  све  друге  пратеће  и зависне  трошкове које понуђач  има  у реализацији уговора;</w:t>
      </w:r>
    </w:p>
    <w:p w:rsidR="00A9660D" w:rsidRDefault="00A9660D" w:rsidP="00A9660D">
      <w:pPr>
        <w:spacing w:after="0" w:line="254" w:lineRule="auto"/>
        <w:ind w:left="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Начин   и рок  испоруке</w:t>
      </w:r>
      <w:r>
        <w:rPr>
          <w:rFonts w:ascii="Times New Roman" w:hAnsi="Times New Roman" w:cs="Times New Roman"/>
          <w:sz w:val="24"/>
          <w:szCs w:val="24"/>
        </w:rPr>
        <w:t xml:space="preserve"> : Рок  испоруке  одређује  понуђач  у понуди ( исказује се у радним данима) и исти  износи  од   једног  до два  дана . Добављач  је  дужан  да, испоруку врши  сукцесивно  према  потребама  и на захтев  Клинике.</w:t>
      </w:r>
    </w:p>
    <w:p w:rsidR="00A9660D" w:rsidRDefault="00A9660D" w:rsidP="00A9660D">
      <w:pPr>
        <w:spacing w:after="0" w:line="254" w:lineRule="auto"/>
        <w:ind w:left="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Место испоруке</w:t>
      </w:r>
      <w:r>
        <w:rPr>
          <w:rFonts w:ascii="Times New Roman" w:hAnsi="Times New Roman" w:cs="Times New Roman"/>
          <w:sz w:val="24"/>
          <w:szCs w:val="24"/>
        </w:rPr>
        <w:t>: магацин /апотека Клинике за денталну медицину Ниш на адреси Булевар Др Зорана Ђинђића 52 1800 Ниш</w:t>
      </w:r>
    </w:p>
    <w:p w:rsidR="00E071BF" w:rsidRDefault="00A9660D" w:rsidP="00FE27EE">
      <w:pPr>
        <w:spacing w:after="0" w:line="254" w:lineRule="auto"/>
        <w:ind w:left="34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Рок  плаћања  </w:t>
      </w:r>
      <w:r>
        <w:rPr>
          <w:rFonts w:ascii="Times New Roman" w:hAnsi="Times New Roman" w:cs="Times New Roman"/>
          <w:sz w:val="24"/>
          <w:szCs w:val="24"/>
        </w:rPr>
        <w:t xml:space="preserve">( исказују се  у календарским  даанима) 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Клиника  ће  изв</w:t>
      </w:r>
      <w:r w:rsidR="00FE27EE">
        <w:rPr>
          <w:rFonts w:ascii="Times New Roman" w:eastAsia="Times New Roman" w:hAnsi="Times New Roman" w:cs="Times New Roman"/>
          <w:sz w:val="24"/>
          <w:szCs w:val="24"/>
        </w:rPr>
        <w:t>ршити  плаћање   у року  45 до 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 дана од  дана  пријема.  </w:t>
      </w:r>
      <w:r w:rsidR="00FE27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E071BF" w:rsidSect="00BB6A70">
      <w:footerReference w:type="default" r:id="rId7"/>
      <w:pgSz w:w="15840" w:h="12240" w:orient="landscape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A68" w:rsidRDefault="00347A68" w:rsidP="00284A2C">
      <w:pPr>
        <w:spacing w:after="0" w:line="240" w:lineRule="auto"/>
      </w:pPr>
      <w:r>
        <w:separator/>
      </w:r>
    </w:p>
  </w:endnote>
  <w:endnote w:type="continuationSeparator" w:id="1">
    <w:p w:rsidR="00347A68" w:rsidRDefault="00347A68" w:rsidP="00284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65985"/>
      <w:docPartObj>
        <w:docPartGallery w:val="Page Numbers (Bottom of Page)"/>
        <w:docPartUnique/>
      </w:docPartObj>
    </w:sdtPr>
    <w:sdtContent>
      <w:p w:rsidR="009739E5" w:rsidRDefault="00546397">
        <w:pPr>
          <w:pStyle w:val="Footer"/>
          <w:jc w:val="center"/>
        </w:pPr>
        <w:fldSimple w:instr=" PAGE   \* MERGEFORMAT ">
          <w:r w:rsidR="00FA3B89">
            <w:rPr>
              <w:noProof/>
            </w:rPr>
            <w:t>2</w:t>
          </w:r>
        </w:fldSimple>
      </w:p>
    </w:sdtContent>
  </w:sdt>
  <w:p w:rsidR="009739E5" w:rsidRDefault="009739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A68" w:rsidRDefault="00347A68" w:rsidP="00284A2C">
      <w:pPr>
        <w:spacing w:after="0" w:line="240" w:lineRule="auto"/>
      </w:pPr>
      <w:r>
        <w:separator/>
      </w:r>
    </w:p>
  </w:footnote>
  <w:footnote w:type="continuationSeparator" w:id="1">
    <w:p w:rsidR="00347A68" w:rsidRDefault="00347A68" w:rsidP="00284A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161E"/>
    <w:multiLevelType w:val="hybridMultilevel"/>
    <w:tmpl w:val="AAB8DC90"/>
    <w:lvl w:ilvl="0" w:tplc="3BE4FB34">
      <w:numFmt w:val="bullet"/>
      <w:lvlText w:val="-"/>
      <w:lvlJc w:val="left"/>
      <w:pPr>
        <w:ind w:left="43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">
    <w:nsid w:val="1CA350AD"/>
    <w:multiLevelType w:val="hybridMultilevel"/>
    <w:tmpl w:val="52F87CA4"/>
    <w:lvl w:ilvl="0" w:tplc="8590636A">
      <w:start w:val="8"/>
      <w:numFmt w:val="bullet"/>
      <w:lvlText w:val=""/>
      <w:lvlJc w:val="left"/>
      <w:pPr>
        <w:ind w:left="4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92816F5"/>
    <w:multiLevelType w:val="hybridMultilevel"/>
    <w:tmpl w:val="78A6F9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75751"/>
    <w:multiLevelType w:val="hybridMultilevel"/>
    <w:tmpl w:val="84040512"/>
    <w:lvl w:ilvl="0" w:tplc="D4D0F180">
      <w:numFmt w:val="bullet"/>
      <w:lvlText w:val="-"/>
      <w:lvlJc w:val="left"/>
      <w:pPr>
        <w:ind w:left="720" w:hanging="360"/>
      </w:pPr>
      <w:rPr>
        <w:rFonts w:ascii="Calibri-Bold" w:eastAsiaTheme="minorEastAsia" w:hAnsi="Calibri-Bold" w:cs="Calibri-Bold" w:hint="default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3597A"/>
    <w:multiLevelType w:val="hybridMultilevel"/>
    <w:tmpl w:val="7ECA8D30"/>
    <w:lvl w:ilvl="0" w:tplc="39CCB2C4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52056D"/>
    <w:multiLevelType w:val="hybridMultilevel"/>
    <w:tmpl w:val="D5409A0C"/>
    <w:lvl w:ilvl="0" w:tplc="EEBE79A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A03630"/>
    <w:multiLevelType w:val="hybridMultilevel"/>
    <w:tmpl w:val="BAB8B8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FA494A"/>
    <w:multiLevelType w:val="hybridMultilevel"/>
    <w:tmpl w:val="1F72BE34"/>
    <w:lvl w:ilvl="0" w:tplc="111CC160">
      <w:start w:val="8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229D3"/>
    <w:rsid w:val="00003204"/>
    <w:rsid w:val="00026B02"/>
    <w:rsid w:val="00050680"/>
    <w:rsid w:val="000C7DD1"/>
    <w:rsid w:val="000E0955"/>
    <w:rsid w:val="000E5887"/>
    <w:rsid w:val="001162D5"/>
    <w:rsid w:val="001229D3"/>
    <w:rsid w:val="001647F3"/>
    <w:rsid w:val="00191F30"/>
    <w:rsid w:val="001943FD"/>
    <w:rsid w:val="001A5D1F"/>
    <w:rsid w:val="001D7607"/>
    <w:rsid w:val="002428E4"/>
    <w:rsid w:val="002467EF"/>
    <w:rsid w:val="00246FEE"/>
    <w:rsid w:val="00284A2C"/>
    <w:rsid w:val="00293718"/>
    <w:rsid w:val="002A07B8"/>
    <w:rsid w:val="002B453F"/>
    <w:rsid w:val="002D20D8"/>
    <w:rsid w:val="002D7B0D"/>
    <w:rsid w:val="002E248C"/>
    <w:rsid w:val="00312B81"/>
    <w:rsid w:val="00322EA0"/>
    <w:rsid w:val="00332C68"/>
    <w:rsid w:val="00343234"/>
    <w:rsid w:val="00347A68"/>
    <w:rsid w:val="00381AF0"/>
    <w:rsid w:val="00406EAD"/>
    <w:rsid w:val="004414D7"/>
    <w:rsid w:val="0045282F"/>
    <w:rsid w:val="004A2C1E"/>
    <w:rsid w:val="004B18F8"/>
    <w:rsid w:val="004B712D"/>
    <w:rsid w:val="005077BE"/>
    <w:rsid w:val="00507EB4"/>
    <w:rsid w:val="00546397"/>
    <w:rsid w:val="005750CC"/>
    <w:rsid w:val="00582972"/>
    <w:rsid w:val="005876FC"/>
    <w:rsid w:val="005D03F7"/>
    <w:rsid w:val="00606797"/>
    <w:rsid w:val="006154F6"/>
    <w:rsid w:val="006202A3"/>
    <w:rsid w:val="00641983"/>
    <w:rsid w:val="00667224"/>
    <w:rsid w:val="00667D1A"/>
    <w:rsid w:val="00682742"/>
    <w:rsid w:val="0068434C"/>
    <w:rsid w:val="00686173"/>
    <w:rsid w:val="0069524C"/>
    <w:rsid w:val="006E16CE"/>
    <w:rsid w:val="00737983"/>
    <w:rsid w:val="00763422"/>
    <w:rsid w:val="00772700"/>
    <w:rsid w:val="0079158B"/>
    <w:rsid w:val="00792ADD"/>
    <w:rsid w:val="00792EF4"/>
    <w:rsid w:val="00797377"/>
    <w:rsid w:val="007A586E"/>
    <w:rsid w:val="007B052E"/>
    <w:rsid w:val="007B0620"/>
    <w:rsid w:val="007B3BD5"/>
    <w:rsid w:val="007D3F88"/>
    <w:rsid w:val="007E0D89"/>
    <w:rsid w:val="008316E9"/>
    <w:rsid w:val="00847674"/>
    <w:rsid w:val="00886250"/>
    <w:rsid w:val="00893A60"/>
    <w:rsid w:val="008F319F"/>
    <w:rsid w:val="00906AF5"/>
    <w:rsid w:val="009739E5"/>
    <w:rsid w:val="009B180A"/>
    <w:rsid w:val="00A0532A"/>
    <w:rsid w:val="00A44998"/>
    <w:rsid w:val="00A820A4"/>
    <w:rsid w:val="00A8438F"/>
    <w:rsid w:val="00A86349"/>
    <w:rsid w:val="00A9660D"/>
    <w:rsid w:val="00AB3313"/>
    <w:rsid w:val="00AB6D9B"/>
    <w:rsid w:val="00AD4BA1"/>
    <w:rsid w:val="00B1715B"/>
    <w:rsid w:val="00B543D9"/>
    <w:rsid w:val="00B9122F"/>
    <w:rsid w:val="00BA0C21"/>
    <w:rsid w:val="00BA18AD"/>
    <w:rsid w:val="00BB1CBC"/>
    <w:rsid w:val="00BB6A70"/>
    <w:rsid w:val="00BD56B4"/>
    <w:rsid w:val="00BF4CA1"/>
    <w:rsid w:val="00BF4DCF"/>
    <w:rsid w:val="00C041AC"/>
    <w:rsid w:val="00C103EB"/>
    <w:rsid w:val="00C3529E"/>
    <w:rsid w:val="00C575CD"/>
    <w:rsid w:val="00C72F73"/>
    <w:rsid w:val="00C7793D"/>
    <w:rsid w:val="00CA0686"/>
    <w:rsid w:val="00CB4E08"/>
    <w:rsid w:val="00CC2327"/>
    <w:rsid w:val="00CD5645"/>
    <w:rsid w:val="00CE3A51"/>
    <w:rsid w:val="00D5143D"/>
    <w:rsid w:val="00D64166"/>
    <w:rsid w:val="00DC6CC1"/>
    <w:rsid w:val="00DD1E42"/>
    <w:rsid w:val="00E071BF"/>
    <w:rsid w:val="00E7237E"/>
    <w:rsid w:val="00E7444B"/>
    <w:rsid w:val="00EC24B7"/>
    <w:rsid w:val="00F075A8"/>
    <w:rsid w:val="00F2425B"/>
    <w:rsid w:val="00F34743"/>
    <w:rsid w:val="00F43BC3"/>
    <w:rsid w:val="00F97AF9"/>
    <w:rsid w:val="00FA3B89"/>
    <w:rsid w:val="00FC3946"/>
    <w:rsid w:val="00FC5F96"/>
    <w:rsid w:val="00FE0A6D"/>
    <w:rsid w:val="00FE27EE"/>
    <w:rsid w:val="00FE35A5"/>
    <w:rsid w:val="00FE5C62"/>
    <w:rsid w:val="00FF1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4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84A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A2C"/>
  </w:style>
  <w:style w:type="paragraph" w:styleId="Footer">
    <w:name w:val="footer"/>
    <w:basedOn w:val="Normal"/>
    <w:link w:val="FooterChar"/>
    <w:uiPriority w:val="99"/>
    <w:unhideWhenUsed/>
    <w:rsid w:val="00284A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A2C"/>
  </w:style>
  <w:style w:type="table" w:styleId="TableGrid">
    <w:name w:val="Table Grid"/>
    <w:basedOn w:val="TableNormal"/>
    <w:uiPriority w:val="59"/>
    <w:rsid w:val="00003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A966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64</cp:revision>
  <cp:lastPrinted>2023-07-28T09:31:00Z</cp:lastPrinted>
  <dcterms:created xsi:type="dcterms:W3CDTF">2021-06-28T13:28:00Z</dcterms:created>
  <dcterms:modified xsi:type="dcterms:W3CDTF">2024-12-30T13:06:00Z</dcterms:modified>
</cp:coreProperties>
</file>